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43E5" w14:textId="77777777" w:rsidR="00AE7F1C" w:rsidRDefault="00DB7E64" w:rsidP="00AE7F1C">
      <w:pPr>
        <w:pStyle w:val="Heading3"/>
        <w:shd w:val="clear" w:color="auto" w:fill="1898E0"/>
        <w:spacing w:before="0" w:beforeAutospacing="0" w:after="0" w:afterAutospacing="0" w:line="720" w:lineRule="atLeast"/>
        <w:ind w:left="75"/>
        <w:rPr>
          <w:b w:val="0"/>
          <w:bCs w:val="0"/>
          <w:color w:val="FFFFFF"/>
          <w:sz w:val="38"/>
          <w:szCs w:val="38"/>
        </w:rPr>
      </w:pPr>
      <w:r w:rsidRPr="00DB7E64">
        <w:rPr>
          <w:rFonts w:ascii="Heebo" w:hAnsi="Heebo" w:cs="Heebo" w:hint="cs"/>
          <w:color w:val="2D2D2D"/>
        </w:rPr>
        <w:t xml:space="preserve">In Alberta, Curriculum or Programs of Study are determined by Alberta </w:t>
      </w:r>
      <w:r w:rsidR="00AE7F1C">
        <w:rPr>
          <w:b w:val="0"/>
          <w:bCs w:val="0"/>
          <w:color w:val="FFFFFF"/>
          <w:sz w:val="38"/>
          <w:szCs w:val="38"/>
        </w:rPr>
        <w:t>Add Document</w:t>
      </w:r>
    </w:p>
    <w:p w14:paraId="04CD8256" w14:textId="77777777" w:rsidR="00AE7F1C" w:rsidRDefault="00AE7F1C" w:rsidP="00AE7F1C">
      <w:pPr>
        <w:shd w:val="clear" w:color="auto" w:fill="CAC9CE"/>
        <w:spacing w:line="510" w:lineRule="atLeast"/>
        <w:rPr>
          <w:color w:val="28282B"/>
          <w:sz w:val="29"/>
          <w:szCs w:val="29"/>
        </w:rPr>
      </w:pPr>
      <w:r>
        <w:rPr>
          <w:b/>
          <w:bCs/>
          <w:color w:val="28282B"/>
          <w:sz w:val="29"/>
          <w:szCs w:val="29"/>
        </w:rPr>
        <w:t>Save</w:t>
      </w:r>
    </w:p>
    <w:p w14:paraId="5B0DBE0F" w14:textId="77777777" w:rsidR="00AE7F1C" w:rsidRDefault="00AE7F1C" w:rsidP="00AE7F1C">
      <w:pPr>
        <w:shd w:val="clear" w:color="auto" w:fill="1898E0"/>
        <w:spacing w:line="510" w:lineRule="atLeast"/>
        <w:rPr>
          <w:color w:val="28282B"/>
          <w:sz w:val="31"/>
          <w:szCs w:val="31"/>
        </w:rPr>
      </w:pPr>
      <w:r>
        <w:rPr>
          <w:color w:val="28282B"/>
          <w:sz w:val="31"/>
          <w:szCs w:val="31"/>
        </w:rPr>
        <w:t>or </w:t>
      </w:r>
      <w:hyperlink r:id="rId4" w:history="1">
        <w:r>
          <w:rPr>
            <w:rStyle w:val="Hyperlink"/>
            <w:color w:val="FFFFFF"/>
            <w:sz w:val="31"/>
            <w:szCs w:val="31"/>
            <w:bdr w:val="none" w:sz="0" w:space="0" w:color="auto" w:frame="1"/>
          </w:rPr>
          <w:t>Cancel</w:t>
        </w:r>
      </w:hyperlink>
    </w:p>
    <w:p w14:paraId="394134B8" w14:textId="77777777" w:rsidR="00AE7F1C" w:rsidRDefault="00AE7F1C" w:rsidP="00AE7F1C">
      <w:pPr>
        <w:shd w:val="clear" w:color="auto" w:fill="F0EFEF"/>
        <w:spacing w:line="240" w:lineRule="auto"/>
        <w:rPr>
          <w:b/>
          <w:bCs/>
          <w:color w:val="616064"/>
          <w:sz w:val="24"/>
          <w:szCs w:val="24"/>
        </w:rPr>
      </w:pPr>
      <w:r>
        <w:rPr>
          <w:b/>
          <w:bCs/>
          <w:color w:val="616064"/>
        </w:rPr>
        <w:t>File</w:t>
      </w:r>
    </w:p>
    <w:p w14:paraId="15904692" w14:textId="77777777" w:rsidR="00AE7F1C" w:rsidRDefault="00AE7F1C" w:rsidP="00AE7F1C">
      <w:pPr>
        <w:shd w:val="clear" w:color="auto" w:fill="F0EFEF"/>
        <w:rPr>
          <w:b/>
          <w:bCs/>
          <w:color w:val="616064"/>
        </w:rPr>
      </w:pPr>
      <w:r>
        <w:rPr>
          <w:rStyle w:val="or"/>
          <w:b/>
          <w:bCs/>
          <w:color w:val="616064"/>
        </w:rPr>
        <w:t>or</w:t>
      </w:r>
    </w:p>
    <w:p w14:paraId="5AF00CB4" w14:textId="77777777" w:rsidR="00AE7F1C" w:rsidRDefault="00AE7F1C" w:rsidP="00AE7F1C">
      <w:pPr>
        <w:shd w:val="clear" w:color="auto" w:fill="F0EFEF"/>
        <w:rPr>
          <w:b/>
          <w:bCs/>
          <w:color w:val="616064"/>
        </w:rPr>
      </w:pPr>
      <w:r>
        <w:rPr>
          <w:b/>
          <w:bCs/>
          <w:color w:val="616064"/>
        </w:rPr>
        <w:t>External Link</w:t>
      </w:r>
    </w:p>
    <w:p w14:paraId="64DE643E" w14:textId="46244209" w:rsidR="00DB7E64" w:rsidRPr="00DB7E64" w:rsidRDefault="00DB7E64" w:rsidP="00DB7E64">
      <w:pPr>
        <w:spacing w:after="0" w:line="240" w:lineRule="auto"/>
        <w:rPr>
          <w:rFonts w:ascii="Heebo" w:eastAsia="Times New Roman" w:hAnsi="Heebo" w:cs="Heebo"/>
          <w:color w:val="2D2D2D"/>
          <w:sz w:val="27"/>
          <w:szCs w:val="27"/>
          <w:lang w:eastAsia="en-CA"/>
        </w:rPr>
      </w:pP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 xml:space="preserve">Education. It identifies what students are expected to learn and do in all subjects from </w:t>
      </w:r>
      <w:proofErr w:type="gramStart"/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Kindergarten</w:t>
      </w:r>
      <w:proofErr w:type="gramEnd"/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 xml:space="preserve"> to Grade 12. You can find the new </w:t>
      </w:r>
      <w:hyperlink r:id="rId5" w:tgtFrame="_blank" w:history="1">
        <w:r w:rsidRPr="00DB7E64">
          <w:rPr>
            <w:rFonts w:ascii="Heebo" w:eastAsia="Times New Roman" w:hAnsi="Heebo" w:cs="Heebo" w:hint="cs"/>
            <w:b/>
            <w:bCs/>
            <w:color w:val="5AC7D3"/>
            <w:sz w:val="27"/>
            <w:szCs w:val="27"/>
            <w:lang w:eastAsia="en-CA"/>
          </w:rPr>
          <w:t>K–6 Curriculum</w:t>
        </w:r>
      </w:hyperlink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 and the current </w:t>
      </w:r>
      <w:hyperlink r:id="rId6" w:tgtFrame="_blank" w:history="1">
        <w:r w:rsidRPr="00DB7E64">
          <w:rPr>
            <w:rFonts w:ascii="Heebo" w:eastAsia="Times New Roman" w:hAnsi="Heebo" w:cs="Heebo" w:hint="cs"/>
            <w:b/>
            <w:bCs/>
            <w:color w:val="5AC7D3"/>
            <w:sz w:val="27"/>
            <w:szCs w:val="27"/>
            <w:lang w:eastAsia="en-CA"/>
          </w:rPr>
          <w:t>Gr. 7–12 Programs of Study</w:t>
        </w:r>
      </w:hyperlink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 on the Alberta Education</w:t>
      </w:r>
      <w:r w:rsidRPr="00DB7E64">
        <w:rPr>
          <w:rFonts w:ascii="Times New Roman" w:eastAsia="Times New Roman" w:hAnsi="Times New Roman" w:cs="Times New Roman" w:hint="cs"/>
          <w:color w:val="2D2D2D"/>
          <w:sz w:val="27"/>
          <w:szCs w:val="27"/>
          <w:lang w:eastAsia="en-CA"/>
        </w:rPr>
        <w:t> </w:t>
      </w: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website.</w:t>
      </w:r>
    </w:p>
    <w:p w14:paraId="42B88D6B" w14:textId="77777777" w:rsidR="00DB7E64" w:rsidRPr="00DB7E64" w:rsidRDefault="00DB7E64" w:rsidP="00DB7E64">
      <w:pPr>
        <w:spacing w:before="100" w:beforeAutospacing="1" w:after="100" w:afterAutospacing="1" w:line="240" w:lineRule="auto"/>
        <w:rPr>
          <w:rFonts w:ascii="Heebo" w:eastAsia="Times New Roman" w:hAnsi="Heebo" w:cs="Heebo"/>
          <w:color w:val="2D2D2D"/>
          <w:sz w:val="27"/>
          <w:szCs w:val="27"/>
          <w:lang w:eastAsia="en-CA"/>
        </w:rPr>
      </w:pP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Lethbridge School Division does not decide what is taught in our schools. However, our teachers decide how the curriculum is taught in their classrooms.</w:t>
      </w:r>
    </w:p>
    <w:p w14:paraId="3D16151E" w14:textId="77777777" w:rsidR="00DB7E64" w:rsidRPr="00DB7E64" w:rsidRDefault="00DB7E64" w:rsidP="00DB7E64">
      <w:pPr>
        <w:spacing w:before="100" w:beforeAutospacing="1" w:after="100" w:afterAutospacing="1" w:line="240" w:lineRule="auto"/>
        <w:outlineLvl w:val="2"/>
        <w:rPr>
          <w:rFonts w:ascii="Heebo" w:eastAsia="Times New Roman" w:hAnsi="Heebo" w:cs="Heebo"/>
          <w:color w:val="2D2D2D"/>
          <w:sz w:val="27"/>
          <w:szCs w:val="27"/>
          <w:lang w:eastAsia="en-CA"/>
        </w:rPr>
      </w:pPr>
      <w:r w:rsidRPr="00DB7E64">
        <w:rPr>
          <w:rFonts w:ascii="Heebo" w:eastAsia="Times New Roman" w:hAnsi="Heebo" w:cs="Heebo" w:hint="cs"/>
          <w:b/>
          <w:bCs/>
          <w:color w:val="2D2D2D"/>
          <w:sz w:val="27"/>
          <w:szCs w:val="27"/>
          <w:lang w:eastAsia="en-CA"/>
        </w:rPr>
        <w:t>New</w:t>
      </w:r>
      <w:r w:rsidRPr="00DB7E64">
        <w:rPr>
          <w:rFonts w:ascii="Times New Roman" w:eastAsia="Times New Roman" w:hAnsi="Times New Roman" w:cs="Times New Roman"/>
          <w:b/>
          <w:bCs/>
          <w:color w:val="2D2D2D"/>
          <w:sz w:val="27"/>
          <w:szCs w:val="27"/>
          <w:lang w:eastAsia="en-CA"/>
        </w:rPr>
        <w:t> </w:t>
      </w:r>
      <w:r w:rsidRPr="00DB7E64">
        <w:rPr>
          <w:rFonts w:ascii="Heebo" w:eastAsia="Times New Roman" w:hAnsi="Heebo" w:cs="Heebo" w:hint="cs"/>
          <w:b/>
          <w:bCs/>
          <w:color w:val="2D2D2D"/>
          <w:sz w:val="27"/>
          <w:szCs w:val="27"/>
          <w:lang w:eastAsia="en-CA"/>
        </w:rPr>
        <w:t>K-6 Curriculum Development &amp; Implementation</w:t>
      </w:r>
    </w:p>
    <w:p w14:paraId="1334F22C" w14:textId="52553CE3" w:rsidR="00DB7E64" w:rsidRPr="00DB7E64" w:rsidRDefault="00DB7E64" w:rsidP="00DB7E64">
      <w:pPr>
        <w:spacing w:before="100" w:beforeAutospacing="1" w:after="100" w:afterAutospacing="1" w:line="240" w:lineRule="auto"/>
        <w:rPr>
          <w:rFonts w:ascii="Heebo" w:eastAsia="Times New Roman" w:hAnsi="Heebo" w:cs="Heebo"/>
          <w:color w:val="2D2D2D"/>
          <w:sz w:val="27"/>
          <w:szCs w:val="27"/>
          <w:lang w:eastAsia="en-CA"/>
        </w:rPr>
      </w:pP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Alberta Education released its</w:t>
      </w:r>
      <w:r w:rsidRPr="00DB7E64">
        <w:rPr>
          <w:rFonts w:ascii="Times New Roman" w:eastAsia="Times New Roman" w:hAnsi="Times New Roman" w:cs="Times New Roman"/>
          <w:color w:val="2D2D2D"/>
          <w:sz w:val="27"/>
          <w:szCs w:val="27"/>
          <w:lang w:eastAsia="en-CA"/>
        </w:rPr>
        <w:t> </w:t>
      </w:r>
      <w:hyperlink r:id="rId7" w:tgtFrame="_blank" w:history="1">
        <w:r w:rsidRPr="00DB7E64">
          <w:rPr>
            <w:rFonts w:ascii="Heebo" w:eastAsia="Times New Roman" w:hAnsi="Heebo" w:cs="Heebo" w:hint="cs"/>
            <w:b/>
            <w:bCs/>
            <w:color w:val="5AC7D3"/>
            <w:sz w:val="27"/>
            <w:szCs w:val="27"/>
            <w:lang w:eastAsia="en-CA"/>
          </w:rPr>
          <w:t>new K-6 curriculum</w:t>
        </w:r>
      </w:hyperlink>
      <w:r w:rsidRPr="00DB7E64">
        <w:rPr>
          <w:rFonts w:ascii="Times New Roman" w:eastAsia="Times New Roman" w:hAnsi="Times New Roman" w:cs="Times New Roman"/>
          <w:color w:val="2D2D2D"/>
          <w:sz w:val="27"/>
          <w:szCs w:val="27"/>
          <w:lang w:eastAsia="en-CA"/>
        </w:rPr>
        <w:t> </w:t>
      </w: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in English Language Arts and Literature, Mathematics, and Physical Education and Wellness on April 13, 2022.</w:t>
      </w:r>
    </w:p>
    <w:p w14:paraId="713B4664" w14:textId="04D5D33A" w:rsidR="00DB7E64" w:rsidRPr="00DB7E64" w:rsidRDefault="00DB7E64" w:rsidP="00DB7E64">
      <w:pPr>
        <w:spacing w:before="100" w:beforeAutospacing="1" w:after="100" w:afterAutospacing="1" w:line="240" w:lineRule="auto"/>
        <w:rPr>
          <w:rFonts w:ascii="Heebo" w:eastAsia="Times New Roman" w:hAnsi="Heebo" w:cs="Heebo"/>
          <w:color w:val="2D2D2D"/>
          <w:sz w:val="27"/>
          <w:szCs w:val="27"/>
          <w:lang w:eastAsia="en-CA"/>
        </w:rPr>
      </w:pP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English Language Arts and Literature (K–3), Mathematics (K–3), and Physical Education and Wellness (K–6) will be used in classrooms across Alberta beginning in the fall of 2022. Additional curriculum will</w:t>
      </w:r>
      <w:r>
        <w:rPr>
          <w:rFonts w:ascii="Heebo" w:eastAsia="Times New Roman" w:hAnsi="Heebo" w:cs="Heebo"/>
          <w:color w:val="2D2D2D"/>
          <w:sz w:val="27"/>
          <w:szCs w:val="27"/>
          <w:lang w:eastAsia="en-CA"/>
        </w:rPr>
        <w:t xml:space="preserve"> be</w:t>
      </w: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 xml:space="preserve"> implemented and/or piloted in 2022/2023.</w:t>
      </w:r>
    </w:p>
    <w:p w14:paraId="0A086451" w14:textId="77777777" w:rsidR="00DB7E64" w:rsidRPr="00DB7E64" w:rsidRDefault="00DB7E64" w:rsidP="00DB7E64">
      <w:pPr>
        <w:spacing w:before="100" w:beforeAutospacing="1" w:after="100" w:afterAutospacing="1" w:line="240" w:lineRule="auto"/>
        <w:rPr>
          <w:rFonts w:ascii="Heebo" w:eastAsia="Times New Roman" w:hAnsi="Heebo" w:cs="Heebo"/>
          <w:color w:val="2D2D2D"/>
          <w:sz w:val="27"/>
          <w:szCs w:val="27"/>
          <w:lang w:eastAsia="en-CA"/>
        </w:rPr>
      </w:pP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Alberta Education has shared new curriculum resources for parents and school boards, as well as an </w:t>
      </w:r>
      <w:hyperlink r:id="rId8" w:tgtFrame="_blank" w:history="1">
        <w:r w:rsidRPr="00DB7E64">
          <w:rPr>
            <w:rFonts w:ascii="Heebo" w:eastAsia="Times New Roman" w:hAnsi="Heebo" w:cs="Heebo" w:hint="cs"/>
            <w:b/>
            <w:bCs/>
            <w:color w:val="5AC7D3"/>
            <w:sz w:val="27"/>
            <w:szCs w:val="27"/>
            <w:lang w:eastAsia="en-CA"/>
          </w:rPr>
          <w:t>implementation plan</w:t>
        </w:r>
      </w:hyperlink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, on their new digital resource, </w:t>
      </w:r>
      <w:proofErr w:type="spellStart"/>
      <w:r w:rsidRPr="00DB7E64">
        <w:rPr>
          <w:rFonts w:ascii="Heebo" w:eastAsia="Times New Roman" w:hAnsi="Heebo" w:cs="Heebo"/>
          <w:b/>
          <w:bCs/>
          <w:color w:val="2D2D2D"/>
          <w:sz w:val="27"/>
          <w:szCs w:val="27"/>
          <w:lang w:eastAsia="en-CA"/>
        </w:rPr>
        <w:fldChar w:fldCharType="begin"/>
      </w:r>
      <w:r w:rsidRPr="00DB7E64">
        <w:rPr>
          <w:rFonts w:ascii="Heebo" w:eastAsia="Times New Roman" w:hAnsi="Heebo" w:cs="Heebo"/>
          <w:b/>
          <w:bCs/>
          <w:color w:val="2D2D2D"/>
          <w:sz w:val="27"/>
          <w:szCs w:val="27"/>
          <w:lang w:eastAsia="en-CA"/>
        </w:rPr>
        <w:instrText xml:space="preserve"> HYPERLINK "https://curriculum.learnalberta.ca/home/en" \t "_blank" </w:instrText>
      </w:r>
      <w:r w:rsidRPr="00DB7E64">
        <w:rPr>
          <w:rFonts w:ascii="Heebo" w:eastAsia="Times New Roman" w:hAnsi="Heebo" w:cs="Heebo"/>
          <w:b/>
          <w:bCs/>
          <w:color w:val="2D2D2D"/>
          <w:sz w:val="27"/>
          <w:szCs w:val="27"/>
          <w:lang w:eastAsia="en-CA"/>
        </w:rPr>
        <w:fldChar w:fldCharType="separate"/>
      </w:r>
      <w:r w:rsidRPr="00DB7E64">
        <w:rPr>
          <w:rFonts w:ascii="Heebo" w:eastAsia="Times New Roman" w:hAnsi="Heebo" w:cs="Heebo" w:hint="cs"/>
          <w:b/>
          <w:bCs/>
          <w:color w:val="5AC7D3"/>
          <w:sz w:val="27"/>
          <w:szCs w:val="27"/>
          <w:lang w:eastAsia="en-CA"/>
        </w:rPr>
        <w:t>LearnAlberta</w:t>
      </w:r>
      <w:proofErr w:type="spellEnd"/>
      <w:r w:rsidRPr="00DB7E64">
        <w:rPr>
          <w:rFonts w:ascii="Heebo" w:eastAsia="Times New Roman" w:hAnsi="Heebo" w:cs="Heebo"/>
          <w:b/>
          <w:bCs/>
          <w:color w:val="2D2D2D"/>
          <w:sz w:val="27"/>
          <w:szCs w:val="27"/>
          <w:lang w:eastAsia="en-CA"/>
        </w:rPr>
        <w:fldChar w:fldCharType="end"/>
      </w: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.</w:t>
      </w:r>
    </w:p>
    <w:p w14:paraId="7EFD1FCF" w14:textId="77777777" w:rsidR="00DB7E64" w:rsidRPr="00DB7E64" w:rsidRDefault="00DB7E64" w:rsidP="00DB7E64">
      <w:pPr>
        <w:spacing w:before="100" w:beforeAutospacing="1" w:after="100" w:afterAutospacing="1" w:line="240" w:lineRule="auto"/>
        <w:outlineLvl w:val="2"/>
        <w:rPr>
          <w:rFonts w:ascii="Heebo" w:eastAsia="Times New Roman" w:hAnsi="Heebo" w:cs="Heebo"/>
          <w:color w:val="2D2D2D"/>
          <w:sz w:val="27"/>
          <w:szCs w:val="27"/>
          <w:lang w:eastAsia="en-CA"/>
        </w:rPr>
      </w:pPr>
      <w:r w:rsidRPr="00DB7E64">
        <w:rPr>
          <w:rFonts w:ascii="Heebo" w:eastAsia="Times New Roman" w:hAnsi="Heebo" w:cs="Heebo" w:hint="cs"/>
          <w:b/>
          <w:bCs/>
          <w:color w:val="2D2D2D"/>
          <w:sz w:val="27"/>
          <w:szCs w:val="27"/>
          <w:lang w:eastAsia="en-CA"/>
        </w:rPr>
        <w:lastRenderedPageBreak/>
        <w:t>Questions?</w:t>
      </w:r>
    </w:p>
    <w:p w14:paraId="4FBA44BB" w14:textId="77777777" w:rsidR="00DB7E64" w:rsidRPr="00DB7E64" w:rsidRDefault="00DB7E64" w:rsidP="00DB7E64">
      <w:pPr>
        <w:spacing w:before="100" w:beforeAutospacing="1" w:after="100" w:afterAutospacing="1" w:line="240" w:lineRule="auto"/>
        <w:rPr>
          <w:rFonts w:ascii="Heebo" w:eastAsia="Times New Roman" w:hAnsi="Heebo" w:cs="Heebo"/>
          <w:color w:val="2D2D2D"/>
          <w:sz w:val="27"/>
          <w:szCs w:val="27"/>
          <w:lang w:eastAsia="en-CA"/>
        </w:rPr>
      </w:pPr>
      <w:r w:rsidRPr="00DB7E64">
        <w:rPr>
          <w:rFonts w:ascii="Heebo" w:eastAsia="Times New Roman" w:hAnsi="Heebo" w:cs="Heebo" w:hint="cs"/>
          <w:color w:val="2D2D2D"/>
          <w:sz w:val="27"/>
          <w:szCs w:val="27"/>
          <w:lang w:eastAsia="en-CA"/>
        </w:rPr>
        <w:t>A Frequently Asked Questions document has been developed to provide more information for Division families.</w:t>
      </w:r>
    </w:p>
    <w:p w14:paraId="7D5254D0" w14:textId="76B08EAD" w:rsidR="00DB7E64" w:rsidRPr="00DB7E64" w:rsidRDefault="00DB7E64">
      <w:pPr>
        <w:rPr>
          <w:rFonts w:ascii="Heebo" w:hAnsi="Heebo" w:cs="Heebo"/>
          <w:sz w:val="27"/>
          <w:szCs w:val="27"/>
        </w:rPr>
      </w:pPr>
      <w:r w:rsidRPr="00DB7E64">
        <w:rPr>
          <w:rFonts w:ascii="Heebo" w:hAnsi="Heebo" w:cs="Heebo" w:hint="cs"/>
          <w:sz w:val="27"/>
          <w:szCs w:val="27"/>
        </w:rPr>
        <w:t xml:space="preserve">The FAQs </w:t>
      </w:r>
      <w:r>
        <w:rPr>
          <w:rFonts w:ascii="Heebo" w:hAnsi="Heebo" w:cs="Heebo"/>
          <w:sz w:val="27"/>
          <w:szCs w:val="27"/>
        </w:rPr>
        <w:t xml:space="preserve">can be found here: </w:t>
      </w:r>
      <w:hyperlink r:id="rId9" w:history="1">
        <w:r w:rsidRPr="00DB7E64">
          <w:rPr>
            <w:rStyle w:val="Hyperlink"/>
            <w:rFonts w:ascii="Heebo" w:hAnsi="Heebo" w:cs="Heebo"/>
            <w:sz w:val="27"/>
            <w:szCs w:val="27"/>
          </w:rPr>
          <w:t>FAQs</w:t>
        </w:r>
      </w:hyperlink>
    </w:p>
    <w:sectPr w:rsidR="00DB7E64" w:rsidRPr="00DB7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">
    <w:altName w:val="Heebo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64"/>
    <w:rsid w:val="000D25EB"/>
    <w:rsid w:val="00170DA8"/>
    <w:rsid w:val="00713580"/>
    <w:rsid w:val="00AE7F1C"/>
    <w:rsid w:val="00DB7E64"/>
    <w:rsid w:val="00E2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00A8"/>
  <w15:chartTrackingRefBased/>
  <w15:docId w15:val="{1E9AA9E3-05EB-4B5F-A73C-8E46EAFE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7E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7E64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DB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B7E64"/>
    <w:rPr>
      <w:b/>
      <w:bCs/>
    </w:rPr>
  </w:style>
  <w:style w:type="character" w:styleId="Hyperlink">
    <w:name w:val="Hyperlink"/>
    <w:basedOn w:val="DefaultParagraphFont"/>
    <w:uiPriority w:val="99"/>
    <w:unhideWhenUsed/>
    <w:rsid w:val="00DB7E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64"/>
    <w:rPr>
      <w:color w:val="605E5C"/>
      <w:shd w:val="clear" w:color="auto" w:fill="E1DFDD"/>
    </w:rPr>
  </w:style>
  <w:style w:type="character" w:customStyle="1" w:styleId="or">
    <w:name w:val="or"/>
    <w:basedOn w:val="DefaultParagraphFont"/>
    <w:rsid w:val="00AE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1211">
          <w:marLeft w:val="0"/>
          <w:marRight w:val="0"/>
          <w:marTop w:val="0"/>
          <w:marBottom w:val="300"/>
          <w:divBdr>
            <w:top w:val="single" w:sz="6" w:space="0" w:color="1B8CC7"/>
            <w:left w:val="single" w:sz="6" w:space="0" w:color="1B8CC7"/>
            <w:bottom w:val="single" w:sz="6" w:space="0" w:color="1B8CC7"/>
            <w:right w:val="single" w:sz="6" w:space="0" w:color="1B8CC7"/>
          </w:divBdr>
          <w:divsChild>
            <w:div w:id="1882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04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17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69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71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1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.learnalberta.ca/cdn/ciihub/docs/K-6%20Curriculum%20Implementation%20and%20Supports%20Timelin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rriculum.learnalberta.ca/curriculum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berta.ca/programs-of-study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urriculum.learnalberta.ca/home/e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est.lethsd.ab.ca/webguide/files" TargetMode="External"/><Relationship Id="rId9" Type="http://schemas.openxmlformats.org/officeDocument/2006/relationships/hyperlink" Target="https://www.lethsd.ab.ca/download/39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Simmons</dc:creator>
  <cp:keywords/>
  <dc:description/>
  <cp:lastModifiedBy>Lisa GomkePrawdzik</cp:lastModifiedBy>
  <cp:revision>3</cp:revision>
  <dcterms:created xsi:type="dcterms:W3CDTF">2022-08-31T16:38:00Z</dcterms:created>
  <dcterms:modified xsi:type="dcterms:W3CDTF">2022-08-31T16:38:00Z</dcterms:modified>
</cp:coreProperties>
</file>